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1A" w:rsidRDefault="008A2A1A" w:rsidP="008A2A1A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>«МУЗЫКАЛЬНОЕ ВОСПИТАНИЕ В ДЕТСКОМ САДУ»</w:t>
      </w:r>
    </w:p>
    <w:p w:rsidR="008A2A1A" w:rsidRDefault="008A2A1A" w:rsidP="008A2A1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8A2A1A" w:rsidRPr="008A2A1A" w:rsidRDefault="008A2A1A" w:rsidP="008A2A1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Cs w:val="22"/>
        </w:rPr>
      </w:pPr>
      <w:r w:rsidRPr="008A2A1A">
        <w:rPr>
          <w:rStyle w:val="c1"/>
          <w:color w:val="000000"/>
          <w:sz w:val="28"/>
        </w:rPr>
        <w:t>        Гармоничное сочетание умственного и физического развития, нравственной чистоты и эстетического отношения к жизни и искусству – необходимые условия формирования целостной личности. Достижению этой цели во многом способствует и правильная организация музыкального воспитания детей.</w:t>
      </w:r>
    </w:p>
    <w:p w:rsidR="008A2A1A" w:rsidRPr="008A2A1A" w:rsidRDefault="008A2A1A" w:rsidP="008A2A1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Cs w:val="22"/>
        </w:rPr>
      </w:pPr>
      <w:r w:rsidRPr="008A2A1A">
        <w:rPr>
          <w:rStyle w:val="c7"/>
          <w:color w:val="000000"/>
          <w:sz w:val="28"/>
        </w:rPr>
        <w:t>        </w:t>
      </w:r>
      <w:r w:rsidRPr="008A2A1A">
        <w:rPr>
          <w:rStyle w:val="c9"/>
          <w:color w:val="000000"/>
          <w:sz w:val="28"/>
          <w:u w:val="single"/>
        </w:rPr>
        <w:t>Музыка – средство эстетического воспитания ребенка.</w:t>
      </w:r>
    </w:p>
    <w:p w:rsidR="008A2A1A" w:rsidRPr="008A2A1A" w:rsidRDefault="008A2A1A" w:rsidP="008A2A1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Cs w:val="22"/>
        </w:rPr>
      </w:pPr>
      <w:r w:rsidRPr="008A2A1A">
        <w:rPr>
          <w:rStyle w:val="c1"/>
          <w:color w:val="000000"/>
          <w:sz w:val="28"/>
        </w:rPr>
        <w:t xml:space="preserve">        Эстетическое воспитание направлено на развитие способностей дошкольников </w:t>
      </w:r>
      <w:proofErr w:type="gramStart"/>
      <w:r w:rsidRPr="008A2A1A">
        <w:rPr>
          <w:rStyle w:val="c1"/>
          <w:color w:val="000000"/>
          <w:sz w:val="28"/>
        </w:rPr>
        <w:t>воспринимать</w:t>
      </w:r>
      <w:proofErr w:type="gramEnd"/>
      <w:r w:rsidRPr="008A2A1A">
        <w:rPr>
          <w:rStyle w:val="c1"/>
          <w:color w:val="000000"/>
          <w:sz w:val="28"/>
        </w:rPr>
        <w:t>, чувствовать и понимать прекрасное, замечать хорошее и плохое, творчески самостоятельно действовать, приобщаясь тем самым к различным видам художественной деятельности.</w:t>
      </w:r>
    </w:p>
    <w:p w:rsidR="008A2A1A" w:rsidRPr="008A2A1A" w:rsidRDefault="008A2A1A" w:rsidP="008A2A1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Cs w:val="22"/>
        </w:rPr>
      </w:pPr>
      <w:r w:rsidRPr="008A2A1A">
        <w:rPr>
          <w:rStyle w:val="c1"/>
          <w:color w:val="000000"/>
          <w:sz w:val="28"/>
        </w:rPr>
        <w:t>        Одним из ярких средств эстетического воспитания является музыка. Чтобы она выполнила эту важную функцию, надо развивать у ребенка общую музыкальность. Каковы же основные признаки общей музыкальности?</w:t>
      </w:r>
    </w:p>
    <w:p w:rsidR="008A2A1A" w:rsidRPr="008A2A1A" w:rsidRDefault="008A2A1A" w:rsidP="008A2A1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Cs w:val="22"/>
        </w:rPr>
      </w:pPr>
      <w:r w:rsidRPr="008A2A1A">
        <w:rPr>
          <w:rStyle w:val="c7"/>
          <w:color w:val="000000"/>
          <w:sz w:val="28"/>
        </w:rPr>
        <w:t>        Первый признак музыкальности –  </w:t>
      </w:r>
      <w:r w:rsidRPr="008A2A1A">
        <w:rPr>
          <w:rStyle w:val="c4"/>
          <w:i/>
          <w:iCs/>
          <w:color w:val="000000"/>
          <w:sz w:val="28"/>
        </w:rPr>
        <w:t>способность чувствовать характер</w:t>
      </w:r>
      <w:r w:rsidRPr="008A2A1A">
        <w:rPr>
          <w:rStyle w:val="c1"/>
          <w:color w:val="000000"/>
          <w:sz w:val="28"/>
        </w:rPr>
        <w:t xml:space="preserve">, настроение музыкального произведения, сопереживать </w:t>
      </w:r>
      <w:proofErr w:type="gramStart"/>
      <w:r w:rsidRPr="008A2A1A">
        <w:rPr>
          <w:rStyle w:val="c1"/>
          <w:color w:val="000000"/>
          <w:sz w:val="28"/>
        </w:rPr>
        <w:t>услышанному</w:t>
      </w:r>
      <w:proofErr w:type="gramEnd"/>
      <w:r w:rsidRPr="008A2A1A">
        <w:rPr>
          <w:rStyle w:val="c1"/>
          <w:color w:val="000000"/>
          <w:sz w:val="28"/>
        </w:rPr>
        <w:t>, проявлять эмоциональное отношение, понимать музыкальный образ.</w:t>
      </w:r>
    </w:p>
    <w:p w:rsidR="008A2A1A" w:rsidRPr="008A2A1A" w:rsidRDefault="008A2A1A" w:rsidP="008A2A1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Cs w:val="22"/>
        </w:rPr>
      </w:pPr>
      <w:r w:rsidRPr="008A2A1A">
        <w:rPr>
          <w:rStyle w:val="c1"/>
          <w:color w:val="000000"/>
          <w:sz w:val="28"/>
        </w:rPr>
        <w:t>        Музыка волнует маленького слушателя, вызывает ответные реакции, знакомит с жизненными явлениями, рождает ассоциации. Ритмичное звучание марша вызывает у него радость, подъем, пьеса о заболевшей кукле заставляет грустить.</w:t>
      </w:r>
    </w:p>
    <w:p w:rsidR="008A2A1A" w:rsidRPr="008A2A1A" w:rsidRDefault="008A2A1A" w:rsidP="008A2A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sz w:val="28"/>
        </w:rPr>
      </w:pPr>
      <w:r w:rsidRPr="008A2A1A">
        <w:rPr>
          <w:rStyle w:val="c7"/>
          <w:color w:val="000000"/>
          <w:sz w:val="28"/>
        </w:rPr>
        <w:t>Второй признак музыкальности – </w:t>
      </w:r>
      <w:r w:rsidRPr="008A2A1A">
        <w:rPr>
          <w:rStyle w:val="c4"/>
          <w:i/>
          <w:iCs/>
          <w:color w:val="000000"/>
          <w:sz w:val="28"/>
        </w:rPr>
        <w:t>способность вслушиваться</w:t>
      </w:r>
      <w:r w:rsidRPr="008A2A1A">
        <w:rPr>
          <w:rStyle w:val="c1"/>
          <w:color w:val="000000"/>
          <w:sz w:val="28"/>
        </w:rPr>
        <w:t xml:space="preserve">, сравнивать, оценивать наиболее яркие и понятные музыкальные явления. Это требует элементарной музыкально-слуховой культуры, произвольного слухового внимания, направленного </w:t>
      </w:r>
      <w:proofErr w:type="gramStart"/>
      <w:r w:rsidRPr="008A2A1A">
        <w:rPr>
          <w:rStyle w:val="c1"/>
          <w:color w:val="000000"/>
          <w:sz w:val="28"/>
        </w:rPr>
        <w:t>на те</w:t>
      </w:r>
      <w:proofErr w:type="gramEnd"/>
      <w:r w:rsidRPr="008A2A1A">
        <w:rPr>
          <w:rStyle w:val="c1"/>
          <w:color w:val="000000"/>
          <w:sz w:val="28"/>
        </w:rPr>
        <w:t xml:space="preserve"> или иные средства выразительности. </w:t>
      </w:r>
    </w:p>
    <w:p w:rsidR="008A2A1A" w:rsidRPr="008A2A1A" w:rsidRDefault="008A2A1A" w:rsidP="008A2A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</w:rPr>
      </w:pPr>
      <w:r w:rsidRPr="008A2A1A">
        <w:rPr>
          <w:rStyle w:val="c7"/>
          <w:color w:val="000000"/>
          <w:sz w:val="28"/>
        </w:rPr>
        <w:t>Третий признак музыкальности – </w:t>
      </w:r>
      <w:r w:rsidRPr="008A2A1A">
        <w:rPr>
          <w:rStyle w:val="c4"/>
          <w:i/>
          <w:iCs/>
          <w:color w:val="000000"/>
          <w:sz w:val="28"/>
        </w:rPr>
        <w:t>проявление творческого отношения к музыке</w:t>
      </w:r>
      <w:r w:rsidRPr="008A2A1A">
        <w:rPr>
          <w:rStyle w:val="c1"/>
          <w:color w:val="000000"/>
          <w:sz w:val="28"/>
        </w:rPr>
        <w:t xml:space="preserve">. Слушая ее, ребенок по-своему представляет художественный образ, передавая его в пении, игре, танце. </w:t>
      </w:r>
    </w:p>
    <w:p w:rsidR="008A2A1A" w:rsidRPr="008A2A1A" w:rsidRDefault="008A2A1A" w:rsidP="008A2A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szCs w:val="22"/>
        </w:rPr>
      </w:pPr>
      <w:r w:rsidRPr="008A2A1A">
        <w:rPr>
          <w:rStyle w:val="c1"/>
          <w:color w:val="000000"/>
          <w:sz w:val="28"/>
        </w:rPr>
        <w:t>С развитием общей музыкальности у детей появляется эмоциональное отношение к музыке, совершенствуется слух, рождается творческое воображение. Переживания детей приобретают своеобразную эстетическую окрашенность.</w:t>
      </w:r>
    </w:p>
    <w:p w:rsidR="008A2A1A" w:rsidRPr="008A2A1A" w:rsidRDefault="008A2A1A" w:rsidP="008A2A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Cs w:val="22"/>
        </w:rPr>
      </w:pPr>
      <w:r w:rsidRPr="008A2A1A">
        <w:rPr>
          <w:rStyle w:val="c1"/>
          <w:color w:val="000000"/>
          <w:sz w:val="28"/>
        </w:rPr>
        <w:lastRenderedPageBreak/>
        <w:t>Музыка, непосредственно воздействуя на чувства ребенка, формирует его моральный облик.  Воздействие музыки бывает подчас более сильным, чем уговоры или указания. Знакомя детей с произведениями различного эмоционально-образного содержания, мы побуждаем их к сопереживанию.</w:t>
      </w:r>
    </w:p>
    <w:p w:rsidR="008A2A1A" w:rsidRPr="008A2A1A" w:rsidRDefault="008A2A1A" w:rsidP="008A2A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Cs w:val="22"/>
        </w:rPr>
      </w:pPr>
      <w:r w:rsidRPr="008A2A1A">
        <w:rPr>
          <w:rStyle w:val="c1"/>
          <w:color w:val="000000"/>
          <w:sz w:val="28"/>
        </w:rPr>
        <w:t>Хороводы, песни, танцы разных народов вызывают интерес к их обычаям. Жанровое богатство музыки помогает воспринять героические образы и лирическое настроение, веселый юмор и задорные плясовые мелодии. Разнообразные чувства, возникающие при восприятии музыки, обогащают переживания детей, их духовный мир.</w:t>
      </w:r>
    </w:p>
    <w:p w:rsidR="008A2A1A" w:rsidRPr="008A2A1A" w:rsidRDefault="008A2A1A" w:rsidP="008A2A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Cs w:val="22"/>
        </w:rPr>
      </w:pPr>
      <w:r w:rsidRPr="008A2A1A">
        <w:rPr>
          <w:rStyle w:val="c1"/>
          <w:color w:val="000000"/>
          <w:sz w:val="28"/>
        </w:rPr>
        <w:t xml:space="preserve">Занятия музыкой влияют на общую культуру поведения дошкольника. </w:t>
      </w:r>
      <w:proofErr w:type="gramStart"/>
      <w:r w:rsidRPr="008A2A1A">
        <w:rPr>
          <w:rStyle w:val="c1"/>
          <w:color w:val="000000"/>
          <w:sz w:val="28"/>
        </w:rPr>
        <w:t>Чередование различных заданий, видов деятельности (пения, слушания музыки, игры на детских музыкальных инструментах, движения под музыку) требует от детей внимания, сообразительности, быстроты реакции, организованности, проявления волевых усилий: исполняя песню, вовремя начать и закончить ее; в танцах, играх уметь действовать, подчиняясь музыке, удерживаясь от импульсивного желания быстрее побежать, кого-то перегнать.</w:t>
      </w:r>
      <w:proofErr w:type="gramEnd"/>
      <w:r w:rsidRPr="008A2A1A">
        <w:rPr>
          <w:rStyle w:val="c1"/>
          <w:color w:val="000000"/>
          <w:sz w:val="28"/>
        </w:rPr>
        <w:t xml:space="preserve"> Все это совершенствует тормозные процессы, воспитывает волю.</w:t>
      </w:r>
    </w:p>
    <w:p w:rsidR="008A2A1A" w:rsidRDefault="008A2A1A" w:rsidP="008A2A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sz w:val="28"/>
        </w:rPr>
      </w:pPr>
      <w:r w:rsidRPr="008A2A1A">
        <w:rPr>
          <w:rStyle w:val="c1"/>
          <w:sz w:val="28"/>
        </w:rPr>
        <w:t>Таким образом, музыкальная деятельность создает необходимые условия для формирования нравственных качеств личности ребенка, закладывает первоначальные  основы общей культуры будущего человека.</w:t>
      </w:r>
    </w:p>
    <w:p w:rsidR="00207FCD" w:rsidRDefault="002A3B00" w:rsidP="002A3B00">
      <w:pPr>
        <w:pStyle w:val="c0"/>
        <w:shd w:val="clear" w:color="auto" w:fill="FFFFFF"/>
        <w:spacing w:before="0" w:beforeAutospacing="0" w:after="0" w:afterAutospacing="0" w:line="360" w:lineRule="auto"/>
        <w:ind w:left="-1418" w:firstLine="2126"/>
        <w:jc w:val="both"/>
        <w:rPr>
          <w:noProof/>
        </w:rPr>
      </w:pPr>
      <w:r>
        <w:rPr>
          <w:b/>
          <w:bCs/>
          <w:noProof/>
          <w:color w:val="000000"/>
        </w:rPr>
        <w:drawing>
          <wp:inline distT="0" distB="0" distL="0" distR="0" wp14:anchorId="6CBD6AE7" wp14:editId="39BB05BF">
            <wp:extent cx="2657475" cy="1990970"/>
            <wp:effectExtent l="0" t="0" r="0" b="9525"/>
            <wp:docPr id="6" name="Рисунок 6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328" cy="199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FCD">
        <w:rPr>
          <w:noProof/>
        </w:rPr>
        <w:t xml:space="preserve">  </w:t>
      </w:r>
      <w:r>
        <w:rPr>
          <w:noProof/>
        </w:rPr>
        <w:drawing>
          <wp:inline distT="0" distB="0" distL="0" distR="0" wp14:anchorId="5A8BB599" wp14:editId="3CC29349">
            <wp:extent cx="2724109" cy="1998253"/>
            <wp:effectExtent l="0" t="0" r="635" b="2540"/>
            <wp:docPr id="7" name="Рисунок 7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72"/>
                    <a:stretch/>
                  </pic:blipFill>
                  <pic:spPr bwMode="auto">
                    <a:xfrm>
                      <a:off x="0" y="0"/>
                      <a:ext cx="2723895" cy="199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7FCD">
        <w:rPr>
          <w:noProof/>
        </w:rPr>
        <w:t xml:space="preserve">      </w:t>
      </w:r>
    </w:p>
    <w:p w:rsidR="00207FCD" w:rsidRDefault="00207FCD" w:rsidP="002A3B00">
      <w:pPr>
        <w:pStyle w:val="c0"/>
        <w:shd w:val="clear" w:color="auto" w:fill="FFFFFF"/>
        <w:spacing w:before="0" w:beforeAutospacing="0" w:after="0" w:afterAutospacing="0" w:line="360" w:lineRule="auto"/>
        <w:ind w:left="-1418" w:firstLine="2126"/>
        <w:jc w:val="both"/>
        <w:rPr>
          <w:noProof/>
        </w:rPr>
      </w:pPr>
      <w:r>
        <w:rPr>
          <w:noProof/>
        </w:rPr>
        <w:lastRenderedPageBreak/>
        <w:t xml:space="preserve">                        </w:t>
      </w:r>
      <w:r w:rsidR="002A3B00">
        <w:rPr>
          <w:noProof/>
        </w:rPr>
        <w:drawing>
          <wp:inline distT="0" distB="0" distL="0" distR="0" wp14:anchorId="5086F130" wp14:editId="63DFA41D">
            <wp:extent cx="2280284" cy="3048000"/>
            <wp:effectExtent l="0" t="0" r="6350" b="0"/>
            <wp:docPr id="8" name="Рисунок 8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35" cy="306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</w:p>
    <w:p w:rsidR="002A3B00" w:rsidRDefault="002A3B00" w:rsidP="00207FCD">
      <w:pPr>
        <w:pStyle w:val="c0"/>
        <w:shd w:val="clear" w:color="auto" w:fill="FFFFFF"/>
        <w:spacing w:before="0" w:beforeAutospacing="0" w:after="0" w:afterAutospacing="0" w:line="360" w:lineRule="auto"/>
        <w:ind w:left="-1418" w:firstLine="2126"/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1FBE1668" wp14:editId="5A6E5019">
            <wp:extent cx="2962275" cy="3128134"/>
            <wp:effectExtent l="0" t="0" r="0" b="0"/>
            <wp:docPr id="9" name="Рисунок 9" descr="C:\Users\User\Desktop\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24" b="11738"/>
                    <a:stretch/>
                  </pic:blipFill>
                  <pic:spPr bwMode="auto">
                    <a:xfrm>
                      <a:off x="0" y="0"/>
                      <a:ext cx="2971268" cy="313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07FCD" w:rsidRPr="008A2A1A" w:rsidRDefault="00207FCD" w:rsidP="002A3B00">
      <w:pPr>
        <w:pStyle w:val="c0"/>
        <w:shd w:val="clear" w:color="auto" w:fill="FFFFFF"/>
        <w:spacing w:before="0" w:beforeAutospacing="0" w:after="0" w:afterAutospacing="0" w:line="360" w:lineRule="auto"/>
        <w:ind w:left="-1418" w:firstLine="2126"/>
        <w:jc w:val="both"/>
        <w:rPr>
          <w:rFonts w:ascii="Calibri" w:hAnsi="Calibri"/>
          <w:szCs w:val="22"/>
        </w:rPr>
      </w:pPr>
    </w:p>
    <w:p w:rsidR="001C5BBB" w:rsidRDefault="001C5BBB"/>
    <w:sectPr w:rsidR="001C5BBB" w:rsidSect="002A3B0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34"/>
    <w:rsid w:val="001C5BBB"/>
    <w:rsid w:val="00207FCD"/>
    <w:rsid w:val="002A3B00"/>
    <w:rsid w:val="008A2A1A"/>
    <w:rsid w:val="0099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A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A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A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A2A1A"/>
  </w:style>
  <w:style w:type="character" w:customStyle="1" w:styleId="c1">
    <w:name w:val="c1"/>
    <w:basedOn w:val="a0"/>
    <w:rsid w:val="008A2A1A"/>
  </w:style>
  <w:style w:type="character" w:customStyle="1" w:styleId="c7">
    <w:name w:val="c7"/>
    <w:basedOn w:val="a0"/>
    <w:rsid w:val="008A2A1A"/>
  </w:style>
  <w:style w:type="character" w:customStyle="1" w:styleId="c9">
    <w:name w:val="c9"/>
    <w:basedOn w:val="a0"/>
    <w:rsid w:val="008A2A1A"/>
  </w:style>
  <w:style w:type="character" w:customStyle="1" w:styleId="c4">
    <w:name w:val="c4"/>
    <w:basedOn w:val="a0"/>
    <w:rsid w:val="008A2A1A"/>
  </w:style>
  <w:style w:type="paragraph" w:styleId="a3">
    <w:name w:val="Balloon Text"/>
    <w:basedOn w:val="a"/>
    <w:link w:val="a4"/>
    <w:uiPriority w:val="99"/>
    <w:semiHidden/>
    <w:unhideWhenUsed/>
    <w:rsid w:val="002A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A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A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A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A2A1A"/>
  </w:style>
  <w:style w:type="character" w:customStyle="1" w:styleId="c1">
    <w:name w:val="c1"/>
    <w:basedOn w:val="a0"/>
    <w:rsid w:val="008A2A1A"/>
  </w:style>
  <w:style w:type="character" w:customStyle="1" w:styleId="c7">
    <w:name w:val="c7"/>
    <w:basedOn w:val="a0"/>
    <w:rsid w:val="008A2A1A"/>
  </w:style>
  <w:style w:type="character" w:customStyle="1" w:styleId="c9">
    <w:name w:val="c9"/>
    <w:basedOn w:val="a0"/>
    <w:rsid w:val="008A2A1A"/>
  </w:style>
  <w:style w:type="character" w:customStyle="1" w:styleId="c4">
    <w:name w:val="c4"/>
    <w:basedOn w:val="a0"/>
    <w:rsid w:val="008A2A1A"/>
  </w:style>
  <w:style w:type="paragraph" w:styleId="a3">
    <w:name w:val="Balloon Text"/>
    <w:basedOn w:val="a"/>
    <w:link w:val="a4"/>
    <w:uiPriority w:val="99"/>
    <w:semiHidden/>
    <w:unhideWhenUsed/>
    <w:rsid w:val="002A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83212-5CCB-44FC-8883-EC6BBB70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dcterms:created xsi:type="dcterms:W3CDTF">2024-05-07T18:07:00Z</dcterms:created>
  <dcterms:modified xsi:type="dcterms:W3CDTF">2024-05-07T18:07:00Z</dcterms:modified>
</cp:coreProperties>
</file>